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color w:val="333333"/>
        </w:rPr>
        <w:t>Администрация МБДОУ готова ответить на все интересующие Вас вопросы в электронном виде через электронную приёмную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center"/>
        <w:rPr>
          <w:rFonts w:ascii="Helvetica" w:hAnsi="Helvetica"/>
          <w:color w:val="333333"/>
        </w:rPr>
      </w:pPr>
      <w:r>
        <w:rPr>
          <w:rStyle w:val="a4"/>
          <w:color w:val="000080"/>
          <w:sz w:val="30"/>
          <w:szCs w:val="30"/>
        </w:rPr>
        <w:t>  Ответы на часто задаваемые вопросы.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Style w:val="a4"/>
          <w:color w:val="000080"/>
        </w:rPr>
        <w:t>ВОПРОС. </w:t>
      </w:r>
      <w:r>
        <w:rPr>
          <w:rStyle w:val="a6"/>
          <w:b/>
          <w:bCs/>
          <w:color w:val="000080"/>
        </w:rPr>
        <w:t>Можно ли ребёнку давать с собой в детский сад какие-либо лекарственные препараты?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Style w:val="a4"/>
          <w:color w:val="000080"/>
        </w:rPr>
        <w:t>ОТВЕТ.</w:t>
      </w:r>
      <w:r>
        <w:rPr>
          <w:rStyle w:val="a4"/>
          <w:color w:val="333333"/>
        </w:rPr>
        <w:t> </w:t>
      </w:r>
      <w:r>
        <w:rPr>
          <w:color w:val="333333"/>
        </w:rPr>
        <w:t>Категорически запрещается приносить в группу, оставлять в детском шкафчике для одежды или давать воспитателю какие-либо лекарства для Вашего ребёнка.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Style w:val="a4"/>
          <w:color w:val="000080"/>
        </w:rPr>
        <w:t>ВОПРОС.</w:t>
      </w:r>
      <w:r>
        <w:rPr>
          <w:rStyle w:val="a4"/>
          <w:color w:val="333333"/>
        </w:rPr>
        <w:t> </w:t>
      </w:r>
      <w:r>
        <w:rPr>
          <w:rStyle w:val="a6"/>
          <w:b/>
          <w:bCs/>
          <w:color w:val="000080"/>
        </w:rPr>
        <w:t>Есть ли возможность получить консультацию по оказываемым услугам?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Style w:val="a4"/>
          <w:color w:val="000080"/>
        </w:rPr>
        <w:t>ОТВЕТ. </w:t>
      </w:r>
      <w:r>
        <w:rPr>
          <w:color w:val="333333"/>
        </w:rPr>
        <w:t>На базе МБДОУ «Детский сад «Дженнет»</w:t>
      </w:r>
      <w:r>
        <w:rPr>
          <w:color w:val="333333"/>
        </w:rPr>
        <w:t xml:space="preserve"> </w:t>
      </w:r>
      <w:r>
        <w:rPr>
          <w:color w:val="333333"/>
        </w:rPr>
        <w:t xml:space="preserve">с. </w:t>
      </w:r>
      <w:bookmarkStart w:id="0" w:name="_GoBack"/>
      <w:bookmarkEnd w:id="0"/>
      <w:r>
        <w:rPr>
          <w:color w:val="333333"/>
        </w:rPr>
        <w:t xml:space="preserve">Виноградное» </w:t>
      </w:r>
      <w:r>
        <w:rPr>
          <w:color w:val="333333"/>
        </w:rPr>
        <w:t>комбинированного вида" открыт </w:t>
      </w:r>
      <w:r>
        <w:rPr>
          <w:rStyle w:val="a4"/>
          <w:color w:val="333333"/>
        </w:rPr>
        <w:t>бесплатный </w:t>
      </w:r>
      <w:r>
        <w:rPr>
          <w:color w:val="333333"/>
        </w:rPr>
        <w:t>консультационный пункт педагогической поддержки развития детей дошкольного возраста, обратившись в который, вы получите квалифицированную помощь специалистов.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color w:val="333333"/>
        </w:rPr>
        <w:t> Подробнее, можно узнать в разделе сайта </w:t>
      </w:r>
      <w:hyperlink r:id="rId4" w:history="1">
        <w:r>
          <w:rPr>
            <w:rStyle w:val="a5"/>
            <w:color w:val="0088CC"/>
          </w:rPr>
          <w:t> </w:t>
        </w:r>
      </w:hyperlink>
      <w:r>
        <w:rPr>
          <w:rFonts w:ascii="Helvetica" w:hAnsi="Helvetica"/>
          <w:color w:val="333333"/>
        </w:rPr>
        <w:t xml:space="preserve"> 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rPr>
          <w:rFonts w:ascii="Helvetica" w:hAnsi="Helvetica"/>
          <w:color w:val="333333"/>
        </w:rPr>
      </w:pPr>
      <w:r>
        <w:rPr>
          <w:rStyle w:val="a4"/>
          <w:i/>
          <w:iCs/>
          <w:color w:val="000080"/>
        </w:rPr>
        <w:t>ВОПРОС. Можно ли детям приносить в детский сад свои игрушки?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Style w:val="a4"/>
          <w:color w:val="000080"/>
        </w:rPr>
        <w:t>ОТВЕТ. </w:t>
      </w:r>
      <w:r>
        <w:rPr>
          <w:color w:val="333333"/>
        </w:rPr>
        <w:t>Детям разрешается приносить с собой свои игрушки, но в данной ситуации родители должны понимать, что в группе одновременно находится много детей, которые возможно захотят тоже поиграть с этой игрушкой. Если Ваш ребёнок будет готов поделиться своей игрушкой с другими детьми, то стоит разрешить ему принести игрушку в детский сад. В противном случае стоит предложить ребёнку играть ей дома. Если игрушка дорогая, то стоит учесть, что воспитатель, помощник воспитателя и администрация детского сада не несут материальной ответственности за игрушки детей, принесённые из дома.</w:t>
      </w:r>
    </w:p>
    <w:p w:rsidR="008E3025" w:rsidRDefault="008E3025" w:rsidP="008E3025">
      <w:pPr>
        <w:pStyle w:val="a3"/>
        <w:shd w:val="clear" w:color="auto" w:fill="FFFFFF"/>
        <w:spacing w:before="0" w:beforeAutospacing="0" w:after="135" w:afterAutospacing="0" w:line="288" w:lineRule="atLeast"/>
        <w:jc w:val="both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:rsidR="00114B57" w:rsidRDefault="00114B57"/>
    <w:sectPr w:rsidR="0011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94"/>
    <w:rsid w:val="00114B57"/>
    <w:rsid w:val="008E3025"/>
    <w:rsid w:val="00A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00F0"/>
  <w15:chartTrackingRefBased/>
  <w15:docId w15:val="{04C5A551-6695-442C-A210-6A884A9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025"/>
    <w:rPr>
      <w:b/>
      <w:bCs/>
    </w:rPr>
  </w:style>
  <w:style w:type="character" w:styleId="a5">
    <w:name w:val="Hyperlink"/>
    <w:basedOn w:val="a0"/>
    <w:uiPriority w:val="99"/>
    <w:semiHidden/>
    <w:unhideWhenUsed/>
    <w:rsid w:val="008E3025"/>
    <w:rPr>
      <w:color w:val="0000FF"/>
      <w:u w:val="single"/>
    </w:rPr>
  </w:style>
  <w:style w:type="character" w:styleId="a6">
    <w:name w:val="Emphasis"/>
    <w:basedOn w:val="a0"/>
    <w:uiPriority w:val="20"/>
    <w:qFormat/>
    <w:rsid w:val="008E3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.gtn.lokos.net/mdou-detskij-sad-23/1899-konsultatsionnyj-tsent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МАРИЯМ</dc:creator>
  <cp:keywords/>
  <dc:description/>
  <cp:lastModifiedBy>МАРИЯМ</cp:lastModifiedBy>
  <cp:revision>2</cp:revision>
  <dcterms:created xsi:type="dcterms:W3CDTF">2022-12-23T11:49:00Z</dcterms:created>
  <dcterms:modified xsi:type="dcterms:W3CDTF">2022-12-23T11:49:00Z</dcterms:modified>
</cp:coreProperties>
</file>